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9F9" w:rsidRDefault="00A079F9" w:rsidP="00A079F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Проект звіту</w:t>
      </w:r>
    </w:p>
    <w:p w:rsidR="00A079F9" w:rsidRPr="00A079F9" w:rsidRDefault="00A079F9" w:rsidP="00A079F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079F9" w:rsidRPr="00A079F9" w:rsidRDefault="00A079F9" w:rsidP="00A079F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9F9">
        <w:rPr>
          <w:rFonts w:ascii="Times New Roman" w:hAnsi="Times New Roman" w:cs="Times New Roman"/>
          <w:b/>
          <w:sz w:val="28"/>
          <w:szCs w:val="28"/>
        </w:rPr>
        <w:t xml:space="preserve">про виконання </w:t>
      </w:r>
      <w:r w:rsidR="001C053F">
        <w:rPr>
          <w:rFonts w:ascii="Times New Roman" w:hAnsi="Times New Roman" w:cs="Times New Roman"/>
          <w:b/>
          <w:sz w:val="28"/>
          <w:szCs w:val="28"/>
        </w:rPr>
        <w:t>бюджетної програми КПКВК 2417130 «Здійснення заходів із землеустрою» за 2021 рік</w:t>
      </w:r>
    </w:p>
    <w:p w:rsidR="00A079F9" w:rsidRPr="00A079F9" w:rsidRDefault="00A079F9" w:rsidP="00A079F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79F9" w:rsidRPr="00A079F9" w:rsidRDefault="00A079F9" w:rsidP="00A079F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9F9">
        <w:rPr>
          <w:rFonts w:ascii="Times New Roman" w:hAnsi="Times New Roman" w:cs="Times New Roman"/>
          <w:b/>
          <w:sz w:val="28"/>
          <w:szCs w:val="28"/>
        </w:rPr>
        <w:t>Метою Програми</w:t>
      </w:r>
      <w:r w:rsidRPr="00A079F9">
        <w:rPr>
          <w:rFonts w:ascii="Times New Roman" w:hAnsi="Times New Roman" w:cs="Times New Roman"/>
          <w:sz w:val="28"/>
          <w:szCs w:val="28"/>
        </w:rPr>
        <w:t xml:space="preserve"> є визначення та реалізація основних напрямів державної політики, спрямованих на удосконалення земельних відносин та створення сприятливих умов для сталого розвитку землекористування міських і сільських територій, сприяння розв’язанню екологічних та соціальних проблем села, розвитку високоефективного конкурентоспроможного сільськогосподарського виробництва, збереження природних цінностей </w:t>
      </w:r>
      <w:proofErr w:type="spellStart"/>
      <w:r w:rsidRPr="00A079F9">
        <w:rPr>
          <w:rFonts w:ascii="Times New Roman" w:hAnsi="Times New Roman" w:cs="Times New Roman"/>
          <w:sz w:val="28"/>
          <w:szCs w:val="28"/>
        </w:rPr>
        <w:t>агроландшафтів</w:t>
      </w:r>
      <w:proofErr w:type="spellEnd"/>
      <w:r w:rsidRPr="00A079F9">
        <w:rPr>
          <w:rFonts w:ascii="Times New Roman" w:hAnsi="Times New Roman" w:cs="Times New Roman"/>
          <w:sz w:val="28"/>
          <w:szCs w:val="28"/>
        </w:rPr>
        <w:t>.</w:t>
      </w:r>
    </w:p>
    <w:p w:rsidR="00A079F9" w:rsidRPr="00A079F9" w:rsidRDefault="00A079F9" w:rsidP="00A079F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079F9">
        <w:rPr>
          <w:rFonts w:ascii="Times New Roman" w:hAnsi="Times New Roman" w:cs="Times New Roman"/>
          <w:sz w:val="28"/>
          <w:szCs w:val="28"/>
        </w:rPr>
        <w:t>Згідно чинного законодавства використання землі в Україні є платним. Підставою для нарахування земельного податку є дані державного земельного кадастру, а основою об’єктивного оподаткування є грошова оцінка земель, в залежності від якої визначається розмір сплати земельного податку або орендної плати. Крім того, дані грошової оцінки земель необхідні при передачі земель у власність, спадщину, під заставу, при даруванні, купівлі-продажу земельної ділянки та права оренди, ціноутворенні, обліку сукупної вартості основних засобів виробництва, визначення розміру внесків до статутних фондів акціонерних товариств, об’єднань, кооперативів, тощо. Грошова оцінка земель є базою економічного регулювання земельних відносин та сприяє формуванню фінансово-економічної бази місцевого самоврядування.</w:t>
      </w:r>
    </w:p>
    <w:p w:rsidR="00A079F9" w:rsidRPr="00A079F9" w:rsidRDefault="00A079F9" w:rsidP="00A079F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9F9">
        <w:rPr>
          <w:rFonts w:ascii="Times New Roman" w:hAnsi="Times New Roman" w:cs="Times New Roman"/>
          <w:sz w:val="28"/>
          <w:szCs w:val="28"/>
        </w:rPr>
        <w:t>Метою проведення інвентаризації земель населених пунктів є створення інформаційної бази для ведення державного земельного кадастру, регулювання земельних відносин, раціонального використання і охорони земельних ресурсів, ефективного та об’єктивного оподаткування.</w:t>
      </w:r>
    </w:p>
    <w:p w:rsidR="00A079F9" w:rsidRPr="00A079F9" w:rsidRDefault="00A079F9" w:rsidP="00A079F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9F9">
        <w:rPr>
          <w:rFonts w:ascii="Times New Roman" w:hAnsi="Times New Roman" w:cs="Times New Roman"/>
          <w:sz w:val="28"/>
          <w:szCs w:val="28"/>
        </w:rPr>
        <w:t>Щорічне використання коштів місцевих бюджетів (кошти, що надходять у порядку відшкодування втрат сільськогосподарського виробництва) здійснюється на підставі розпорядження голови облдержадміністрації за переліком видів та обсягів робіт, що надходять у порядку відшкодування втрат сільськогосподарського і лісогосподарського виробництва.</w:t>
      </w:r>
    </w:p>
    <w:p w:rsidR="00A079F9" w:rsidRPr="00A079F9" w:rsidRDefault="009D5E49" w:rsidP="00A079F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1C053F">
        <w:rPr>
          <w:rFonts w:ascii="Times New Roman" w:hAnsi="Times New Roman" w:cs="Times New Roman"/>
          <w:sz w:val="28"/>
          <w:szCs w:val="28"/>
        </w:rPr>
        <w:t>21</w:t>
      </w:r>
      <w:r w:rsidR="00A079F9" w:rsidRPr="00A079F9">
        <w:rPr>
          <w:rFonts w:ascii="Times New Roman" w:hAnsi="Times New Roman" w:cs="Times New Roman"/>
          <w:sz w:val="28"/>
          <w:szCs w:val="28"/>
        </w:rPr>
        <w:t xml:space="preserve"> році з обласного бюджету виділено </w:t>
      </w:r>
      <w:r w:rsidR="001C053F">
        <w:rPr>
          <w:rFonts w:ascii="Times New Roman" w:hAnsi="Times New Roman" w:cs="Times New Roman"/>
          <w:sz w:val="28"/>
          <w:szCs w:val="28"/>
        </w:rPr>
        <w:t>2711,130</w:t>
      </w:r>
      <w:r w:rsidR="00A079F9" w:rsidRPr="00A079F9">
        <w:rPr>
          <w:rFonts w:ascii="Times New Roman" w:hAnsi="Times New Roman" w:cs="Times New Roman"/>
          <w:sz w:val="28"/>
          <w:szCs w:val="28"/>
        </w:rPr>
        <w:t xml:space="preserve"> тис. грн, </w:t>
      </w:r>
      <w:r w:rsidR="001B76E5">
        <w:rPr>
          <w:rFonts w:ascii="Times New Roman" w:hAnsi="Times New Roman" w:cs="Times New Roman"/>
          <w:sz w:val="28"/>
          <w:szCs w:val="28"/>
        </w:rPr>
        <w:t>кошти не використані через відсутність виконавця робіт з інвентаризації земельних ділянок несільськогосподарського призначення державної власності.</w:t>
      </w:r>
      <w:r w:rsidR="00A079F9" w:rsidRPr="00A079F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079F9" w:rsidRPr="00A07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9F9"/>
    <w:rsid w:val="00014E53"/>
    <w:rsid w:val="00145729"/>
    <w:rsid w:val="001B76E5"/>
    <w:rsid w:val="001C053F"/>
    <w:rsid w:val="009D5E49"/>
    <w:rsid w:val="00A079F9"/>
    <w:rsid w:val="00AF7DF5"/>
    <w:rsid w:val="00D6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C2BC4-3279-430E-BCEF-FFA11561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9F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1359</Words>
  <Characters>775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NGO-OPERATOR2</cp:lastModifiedBy>
  <cp:revision>2</cp:revision>
  <dcterms:created xsi:type="dcterms:W3CDTF">2022-01-21T12:29:00Z</dcterms:created>
  <dcterms:modified xsi:type="dcterms:W3CDTF">2022-01-21T12:29:00Z</dcterms:modified>
</cp:coreProperties>
</file>